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CB9" w:rsidRDefault="00C80CB9" w:rsidP="00C80CB9">
      <w:pPr>
        <w:spacing w:line="0" w:lineRule="atLeast"/>
        <w:ind w:left="720"/>
        <w:rPr>
          <w:rFonts w:ascii="Times New Roman" w:eastAsia="Times New Roman" w:hAnsi="Times New Roman"/>
          <w:b/>
          <w:sz w:val="40"/>
        </w:rPr>
      </w:pPr>
      <w:r>
        <w:rPr>
          <w:rFonts w:ascii="Times New Roman" w:eastAsia="Times New Roman" w:hAnsi="Times New Roman"/>
          <w:b/>
          <w:sz w:val="40"/>
        </w:rPr>
        <w:t>LEDLİ ARMATÜR TEKNİK ŞARTNAMESİ</w:t>
      </w:r>
    </w:p>
    <w:p w:rsidR="00C80CB9" w:rsidRDefault="00C80CB9" w:rsidP="00C80CB9">
      <w:pPr>
        <w:spacing w:line="243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Kapsam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242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0" w:lineRule="atLeast"/>
        <w:ind w:left="7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1.Genel Özellikler</w:t>
      </w:r>
    </w:p>
    <w:p w:rsidR="00C80CB9" w:rsidRDefault="00C80CB9" w:rsidP="00C80CB9">
      <w:pPr>
        <w:spacing w:line="142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1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Üretici firmanın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TS EN ISO 9001-2008 Kalite Sistem Belgesi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ISO14001:2004 Çevre Yönetim Sistemi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OHSAS 18001:2007 İş Sağlığı ve Güvenliği Yönetim Sistemi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Kapasite Raporu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Marka Tescil Belgesi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TSE Hizmet Yeterlilik Belgesi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En az </w:t>
      </w:r>
      <w:r w:rsidR="007679EC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 xml:space="preserve"> yıl süreli yedek parça temin garantisi olmalıdır.</w:t>
      </w:r>
    </w:p>
    <w:p w:rsidR="00C80CB9" w:rsidRDefault="00C80CB9" w:rsidP="00C80CB9">
      <w:pPr>
        <w:spacing w:line="136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1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Armatürün garanti süresi minimum </w:t>
      </w:r>
      <w:r w:rsidR="005D5CD2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 xml:space="preserve"> yıl olmalıdır.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1"/>
        </w:numPr>
        <w:tabs>
          <w:tab w:val="left" w:pos="708"/>
        </w:tabs>
        <w:spacing w:line="360" w:lineRule="auto"/>
        <w:ind w:left="720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Elektrik kesintisi durumunda devreye girebilmesi amacıyla bir ya da üç saat acil durum kiti eklenebilir olacaktır.</w:t>
      </w:r>
    </w:p>
    <w:p w:rsidR="00C80CB9" w:rsidRDefault="00C80CB9" w:rsidP="00C80CB9">
      <w:pPr>
        <w:numPr>
          <w:ilvl w:val="1"/>
          <w:numId w:val="1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Sensörlü ürünlerde harekete duyarlı radar sensörü kullanılacaktır.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2"/>
          <w:numId w:val="1"/>
        </w:numPr>
        <w:tabs>
          <w:tab w:val="left" w:pos="1060"/>
        </w:tabs>
        <w:spacing w:line="0" w:lineRule="atLeast"/>
        <w:ind w:left="1060" w:hanging="352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Mekanik Özellikler</w:t>
      </w:r>
    </w:p>
    <w:p w:rsidR="00C80CB9" w:rsidRDefault="00C80CB9" w:rsidP="00C80CB9">
      <w:pPr>
        <w:spacing w:line="141" w:lineRule="exact"/>
        <w:rPr>
          <w:rFonts w:ascii="Times New Roman" w:eastAsia="Times New Roman" w:hAnsi="Times New Roman"/>
          <w:b/>
          <w:sz w:val="24"/>
        </w:rPr>
      </w:pP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60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Sac tercih edilen ürünlerde sac kalınlığı en az 0.</w:t>
      </w:r>
      <w:r w:rsidR="009D2743">
        <w:rPr>
          <w:rFonts w:ascii="Times New Roman" w:eastAsia="Times New Roman" w:hAnsi="Times New Roman"/>
          <w:sz w:val="24"/>
        </w:rPr>
        <w:t>7</w:t>
      </w:r>
      <w:r>
        <w:rPr>
          <w:rFonts w:ascii="Times New Roman" w:eastAsia="Times New Roman" w:hAnsi="Times New Roman"/>
          <w:sz w:val="24"/>
        </w:rPr>
        <w:t>mm olup boyama işleminden önce korozyona karşı titanyum ile kaplanmalıdır. Alüminyum profil armatürler en az 1,5 mm olup mat eloksal kaplamalı ve/veya üzeri elektrostatik toz boya ile kaplanmalı.</w:t>
      </w: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59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Boyama işlemi toz boya ile olmalıdır ve üretici tedarik ettiği boyanın RoHS ile uyumlu olduğunu rapor ile beyan edebilmelidir.</w:t>
      </w:r>
    </w:p>
    <w:p w:rsidR="00C80CB9" w:rsidRDefault="00C80CB9" w:rsidP="00C80CB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60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Görsel bütünlüğün sağlanması ve elektriksek güvenliğin sağlanması amacıyla armatürler minimum IP20 koruma sınıfında olmalıdır.</w:t>
      </w: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60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Dış mekânlarda kullanılacak armatürler en az IP65 koruma sınıfında olmalıdır. Ayrıca LED sürücüsü armatür gövdesinin içinde olmalıdır.</w:t>
      </w:r>
    </w:p>
    <w:p w:rsidR="00C80CB9" w:rsidRDefault="00C80CB9" w:rsidP="00C80CB9">
      <w:pPr>
        <w:numPr>
          <w:ilvl w:val="1"/>
          <w:numId w:val="2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Gövde üzerinde kullanılan tüm parçalar korozyona karşı dayanıklı olmalıdır.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2"/>
        </w:numPr>
        <w:tabs>
          <w:tab w:val="left" w:pos="708"/>
        </w:tabs>
        <w:spacing w:line="360" w:lineRule="auto"/>
        <w:ind w:left="720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PCB’lerin oturacağı yüzeye ısı transferinin maksimum olması için gerekli tasarımda olmalıdır.</w:t>
      </w:r>
    </w:p>
    <w:p w:rsidR="00C80CB9" w:rsidRDefault="00891ED9" w:rsidP="00C80CB9">
      <w:pPr>
        <w:numPr>
          <w:ilvl w:val="1"/>
          <w:numId w:val="2"/>
        </w:numPr>
        <w:tabs>
          <w:tab w:val="left" w:pos="708"/>
        </w:tabs>
        <w:spacing w:line="391" w:lineRule="auto"/>
        <w:ind w:left="720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</w:t>
      </w:r>
      <w:r w:rsidR="00C80CB9">
        <w:rPr>
          <w:rFonts w:ascii="Times New Roman" w:eastAsia="Times New Roman" w:hAnsi="Times New Roman"/>
          <w:sz w:val="24"/>
        </w:rPr>
        <w:t>üm armatürlerin erişim sağlanabilen metal parçaları topraklanarak armatürün yalıtım sınıfının Class I olması sağlanmalıdır.</w:t>
      </w:r>
    </w:p>
    <w:p w:rsidR="00C80CB9" w:rsidRDefault="00C80CB9" w:rsidP="00C80CB9">
      <w:pPr>
        <w:spacing w:line="24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0" w:lineRule="atLeast"/>
        <w:ind w:left="4620"/>
        <w:rPr>
          <w:sz w:val="22"/>
        </w:rPr>
      </w:pPr>
    </w:p>
    <w:p w:rsidR="00C80CB9" w:rsidRDefault="008849C1" w:rsidP="00C80CB9">
      <w:pPr>
        <w:spacing w:line="20" w:lineRule="exact"/>
        <w:rPr>
          <w:rFonts w:ascii="Times New Roman" w:eastAsia="Times New Roman" w:hAnsi="Times New Roman"/>
          <w:sz w:val="24"/>
        </w:rPr>
      </w:pPr>
      <w:r w:rsidRPr="008849C1">
        <w:rPr>
          <w:sz w:val="22"/>
        </w:rPr>
        <w:pict>
          <v:rect id="_x0000_s1049" style="position:absolute;margin-left:497.3pt;margin-top:23.7pt;width:3pt;height:1.5pt;z-index:-251652096" o:allowincell="f" o:userdrawn="t" fillcolor="black" strokecolor="none"/>
        </w:pict>
      </w:r>
      <w:r w:rsidRPr="008849C1">
        <w:rPr>
          <w:sz w:val="22"/>
        </w:rPr>
        <w:pict>
          <v:rect id="_x0000_s1050" style="position:absolute;margin-left:497.3pt;margin-top:22.2pt;width:1.5pt;height:1.5pt;z-index:-251651072" o:allowincell="f" o:userdrawn="t" fillcolor="black" strokecolor="none"/>
        </w:pict>
      </w:r>
    </w:p>
    <w:p w:rsidR="00C80CB9" w:rsidRDefault="00C80CB9" w:rsidP="00C80CB9">
      <w:pPr>
        <w:spacing w:line="20" w:lineRule="exact"/>
        <w:rPr>
          <w:rFonts w:ascii="Times New Roman" w:eastAsia="Times New Roman" w:hAnsi="Times New Roman"/>
          <w:sz w:val="24"/>
        </w:rPr>
        <w:sectPr w:rsidR="00C80CB9">
          <w:pgSz w:w="11900" w:h="16840"/>
          <w:pgMar w:top="1097" w:right="1120" w:bottom="709" w:left="1420" w:header="0" w:footer="0" w:gutter="0"/>
          <w:cols w:space="0" w:equalWidth="0">
            <w:col w:w="9360"/>
          </w:cols>
          <w:docGrid w:linePitch="360"/>
        </w:sectPr>
      </w:pP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bookmarkStart w:id="0" w:name="page2"/>
      <w:bookmarkEnd w:id="0"/>
      <w:r w:rsidRPr="00C80CB9">
        <w:rPr>
          <w:rFonts w:ascii="Times New Roman" w:eastAsia="Batang" w:hAnsi="Times New Roman" w:cs="Times New Roman"/>
          <w:sz w:val="23"/>
        </w:rPr>
        <w:lastRenderedPageBreak/>
        <w:t>Ürün gövdesi LED so</w:t>
      </w:r>
      <w:r w:rsidRPr="00C80CB9">
        <w:rPr>
          <w:rFonts w:ascii="Times New Roman" w:eastAsia="Times New Roman" w:hAnsi="Times New Roman" w:cs="Times New Roman"/>
          <w:sz w:val="23"/>
        </w:rPr>
        <w:t>ğ</w:t>
      </w:r>
      <w:r w:rsidRPr="00C80CB9">
        <w:rPr>
          <w:rFonts w:ascii="Times New Roman" w:eastAsia="Batang" w:hAnsi="Times New Roman" w:cs="Times New Roman"/>
          <w:sz w:val="23"/>
        </w:rPr>
        <w:t>utma ve optik tasar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 gereksinimleri nedeniyle kesinlikle LED için tasarlanm</w:t>
      </w:r>
      <w:r w:rsidRPr="00C80CB9">
        <w:rPr>
          <w:rFonts w:ascii="Times New Roman" w:eastAsia="Times New Roman" w:hAnsi="Times New Roman" w:cs="Times New Roman"/>
          <w:sz w:val="23"/>
        </w:rPr>
        <w:t>ış</w:t>
      </w:r>
      <w:r w:rsidRPr="00C80CB9">
        <w:rPr>
          <w:rFonts w:ascii="Times New Roman" w:eastAsia="Batang" w:hAnsi="Times New Roman" w:cs="Times New Roman"/>
          <w:sz w:val="23"/>
        </w:rPr>
        <w:t xml:space="preserve"> kal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pla imal edilen parçalardan olu</w:t>
      </w:r>
      <w:r w:rsidRPr="00C80CB9">
        <w:rPr>
          <w:rFonts w:ascii="Times New Roman" w:eastAsia="Times New Roman" w:hAnsi="Times New Roman" w:cs="Times New Roman"/>
          <w:sz w:val="23"/>
        </w:rPr>
        <w:t>ş</w:t>
      </w:r>
      <w:r w:rsidRPr="00C80CB9">
        <w:rPr>
          <w:rFonts w:ascii="Times New Roman" w:eastAsia="Batang" w:hAnsi="Times New Roman" w:cs="Times New Roman"/>
          <w:sz w:val="23"/>
        </w:rPr>
        <w:t>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, klasik floresan ayd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nlatma gövdelerinden uyarlama gövdeler kullan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lmamal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Armatürde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lan lens ve difuzörler mekaniksel dayan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m için ba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oldu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u IK testlerinden geçmelidir.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Ürünlerde kullan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lan lenslerin yanmaya kar</w:t>
      </w:r>
      <w:r w:rsidRPr="00C80CB9">
        <w:rPr>
          <w:rFonts w:ascii="Times New Roman" w:eastAsia="Times New Roman" w:hAnsi="Times New Roman" w:cs="Times New Roman"/>
          <w:sz w:val="23"/>
        </w:rPr>
        <w:t>şı</w:t>
      </w:r>
      <w:r w:rsidRPr="00C80CB9">
        <w:rPr>
          <w:rFonts w:ascii="Times New Roman" w:eastAsia="Batang" w:hAnsi="Times New Roman" w:cs="Times New Roman"/>
          <w:sz w:val="23"/>
        </w:rPr>
        <w:t xml:space="preserve"> testine dayan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kl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olmalar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gerekmektedir.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60V ve üzeri gerilimde ak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 ta</w:t>
      </w:r>
      <w:r w:rsidRPr="00C80CB9">
        <w:rPr>
          <w:rFonts w:ascii="Times New Roman" w:eastAsia="Times New Roman" w:hAnsi="Times New Roman" w:cs="Times New Roman"/>
          <w:sz w:val="23"/>
        </w:rPr>
        <w:t>şı</w:t>
      </w:r>
      <w:r w:rsidRPr="00C80CB9">
        <w:rPr>
          <w:rFonts w:ascii="Times New Roman" w:eastAsia="Batang" w:hAnsi="Times New Roman" w:cs="Times New Roman"/>
          <w:sz w:val="23"/>
        </w:rPr>
        <w:t>yan tüm kablolarda en az bir kat izolasyon uygulanmal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ve izolasyon malzemesi i</w:t>
      </w:r>
      <w:r w:rsidRPr="00C80CB9">
        <w:rPr>
          <w:rFonts w:ascii="Times New Roman" w:eastAsia="Times New Roman" w:hAnsi="Times New Roman" w:cs="Times New Roman"/>
          <w:sz w:val="23"/>
        </w:rPr>
        <w:t>ğ</w:t>
      </w:r>
      <w:r w:rsidRPr="00C80CB9">
        <w:rPr>
          <w:rFonts w:ascii="Times New Roman" w:eastAsia="Batang" w:hAnsi="Times New Roman" w:cs="Times New Roman"/>
          <w:sz w:val="23"/>
        </w:rPr>
        <w:t>ne alevi testinden geçebilmelidir.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60V ve üzeri gerilimde ak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 ta</w:t>
      </w:r>
      <w:r w:rsidRPr="00C80CB9">
        <w:rPr>
          <w:rFonts w:ascii="Times New Roman" w:eastAsia="Times New Roman" w:hAnsi="Times New Roman" w:cs="Times New Roman"/>
          <w:sz w:val="23"/>
        </w:rPr>
        <w:t>şı</w:t>
      </w:r>
      <w:r w:rsidRPr="00C80CB9">
        <w:rPr>
          <w:rFonts w:ascii="Times New Roman" w:eastAsia="Batang" w:hAnsi="Times New Roman" w:cs="Times New Roman"/>
          <w:sz w:val="23"/>
        </w:rPr>
        <w:t>yan ve aç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kta bulunan tüm kablolarda çift izolasyon bulunmal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79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Armatürlerin tasar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, elektronik sürücülerde Tc noktas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n maksimum de</w:t>
      </w:r>
      <w:r w:rsidRPr="00C80CB9">
        <w:rPr>
          <w:rFonts w:ascii="Times New Roman" w:eastAsia="Times New Roman" w:hAnsi="Times New Roman" w:cs="Times New Roman"/>
          <w:sz w:val="23"/>
        </w:rPr>
        <w:t>ğ</w:t>
      </w:r>
      <w:r w:rsidRPr="00C80CB9">
        <w:rPr>
          <w:rFonts w:ascii="Times New Roman" w:eastAsia="Batang" w:hAnsi="Times New Roman" w:cs="Times New Roman"/>
          <w:sz w:val="23"/>
        </w:rPr>
        <w:t>erinin en az %10 a</w:t>
      </w:r>
      <w:r w:rsidRPr="00C80CB9">
        <w:rPr>
          <w:rFonts w:ascii="Times New Roman" w:eastAsia="Times New Roman" w:hAnsi="Times New Roman" w:cs="Times New Roman"/>
          <w:sz w:val="23"/>
        </w:rPr>
        <w:t>ş</w:t>
      </w:r>
      <w:r w:rsidRPr="00C80CB9">
        <w:rPr>
          <w:rFonts w:ascii="Times New Roman" w:eastAsia="Batang" w:hAnsi="Times New Roman" w:cs="Times New Roman"/>
          <w:sz w:val="23"/>
        </w:rPr>
        <w:t>a</w:t>
      </w:r>
      <w:r w:rsidRPr="00C80CB9">
        <w:rPr>
          <w:rFonts w:ascii="Times New Roman" w:eastAsia="Times New Roman" w:hAnsi="Times New Roman" w:cs="Times New Roman"/>
          <w:sz w:val="23"/>
        </w:rPr>
        <w:t>ğı</w:t>
      </w:r>
      <w:r w:rsidRPr="00C80CB9">
        <w:rPr>
          <w:rFonts w:ascii="Times New Roman" w:eastAsia="Batang" w:hAnsi="Times New Roman" w:cs="Times New Roman"/>
          <w:sz w:val="23"/>
        </w:rPr>
        <w:t>s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nda kalacak </w:t>
      </w:r>
      <w:r w:rsidRPr="00C80CB9">
        <w:rPr>
          <w:rFonts w:ascii="Times New Roman" w:eastAsia="Times New Roman" w:hAnsi="Times New Roman" w:cs="Times New Roman"/>
          <w:sz w:val="23"/>
        </w:rPr>
        <w:t>ş</w:t>
      </w:r>
      <w:r w:rsidRPr="00C80CB9">
        <w:rPr>
          <w:rFonts w:ascii="Times New Roman" w:eastAsia="Batang" w:hAnsi="Times New Roman" w:cs="Times New Roman"/>
          <w:sz w:val="23"/>
        </w:rPr>
        <w:t>ekilde uygun olmal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spacing w:line="364" w:lineRule="exact"/>
        <w:rPr>
          <w:rFonts w:ascii="Times New Roman" w:eastAsia="Times New Roman" w:hAnsi="Times New Roman" w:cs="Times New Roman"/>
        </w:rPr>
      </w:pPr>
    </w:p>
    <w:p w:rsidR="00C80CB9" w:rsidRPr="00C80CB9" w:rsidRDefault="00C80CB9" w:rsidP="00C80CB9">
      <w:pPr>
        <w:spacing w:line="0" w:lineRule="atLeast"/>
        <w:ind w:left="362"/>
        <w:jc w:val="both"/>
        <w:rPr>
          <w:rFonts w:ascii="Times New Roman" w:eastAsia="Times New Roman" w:hAnsi="Times New Roman" w:cs="Times New Roman"/>
          <w:b/>
          <w:sz w:val="24"/>
        </w:rPr>
      </w:pPr>
      <w:r w:rsidRPr="00C80CB9">
        <w:rPr>
          <w:rFonts w:ascii="Times New Roman" w:eastAsia="Times New Roman" w:hAnsi="Times New Roman" w:cs="Times New Roman"/>
          <w:b/>
          <w:sz w:val="24"/>
        </w:rPr>
        <w:t>2.1 Elektriksel Özellikler</w:t>
      </w:r>
    </w:p>
    <w:p w:rsidR="00C80CB9" w:rsidRPr="00C80CB9" w:rsidRDefault="00C80CB9" w:rsidP="00C80CB9">
      <w:pPr>
        <w:spacing w:line="141" w:lineRule="exact"/>
        <w:rPr>
          <w:rFonts w:ascii="Times New Roman" w:eastAsia="Times New Roman" w:hAnsi="Times New Roman" w:cs="Times New Roman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7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Birden fazla PCB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lan armatürlerde, PCB’lerin de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i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>iminin rahatl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kla yap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labilmesi için kablo ba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lant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lar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soketle yap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2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Armatürlerde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lacak Acil Ayd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nlatma Kiti akredite bir kurum taraf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ndan (TSE, TÜV, VDE vs.) onaylanm</w:t>
      </w:r>
      <w:r w:rsidRPr="00C80CB9">
        <w:rPr>
          <w:rFonts w:ascii="Times New Roman" w:eastAsia="Times New Roman" w:hAnsi="Times New Roman" w:cs="Times New Roman"/>
          <w:sz w:val="24"/>
        </w:rPr>
        <w:t>ış</w:t>
      </w:r>
      <w:r w:rsidRPr="00C80CB9">
        <w:rPr>
          <w:rFonts w:ascii="Times New Roman" w:eastAsia="Batang" w:hAnsi="Times New Roman" w:cs="Times New Roman"/>
          <w:sz w:val="24"/>
        </w:rPr>
        <w:t xml:space="preserve"> sertifikas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Armatürlerde kullan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lan sürücülerde muhakkak ENEC sertifikas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bulunmal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spacing w:line="132" w:lineRule="exact"/>
        <w:rPr>
          <w:rFonts w:ascii="Times New Roman" w:eastAsia="Batang" w:hAnsi="Times New Roman" w:cs="Times New Roman"/>
          <w:sz w:val="23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LED sürme ak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m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, LED’lerden optimum verim elde edebilmek ve uzun ömür sa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layabilmek için teknik özelliklerinde belirtilen maksimum sürme ak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m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 minimum %20 alt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nda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LED’ler PCB üzerine el de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meden SMD (yüzey montajl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) teknolojisi ile otomatik olarak lehimlenmi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 xml:space="preserve">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LED’leri lehimlemede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lan lehim kur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>unsuz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20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Batang" w:hAnsi="Times New Roman" w:cs="Times New Roman"/>
          <w:sz w:val="22"/>
        </w:rPr>
      </w:pPr>
      <w:r w:rsidRPr="00C80CB9">
        <w:rPr>
          <w:rFonts w:ascii="Times New Roman" w:eastAsia="Batang" w:hAnsi="Times New Roman" w:cs="Times New Roman"/>
          <w:sz w:val="22"/>
        </w:rPr>
        <w:t>Armatürde uygulanacak lehim ve kullan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lan PCB RoHS standard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n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 xml:space="preserve"> kar</w:t>
      </w:r>
      <w:r w:rsidRPr="00C80CB9">
        <w:rPr>
          <w:rFonts w:ascii="Times New Roman" w:eastAsia="Times New Roman" w:hAnsi="Times New Roman" w:cs="Times New Roman"/>
          <w:sz w:val="22"/>
        </w:rPr>
        <w:t>şı</w:t>
      </w:r>
      <w:r w:rsidRPr="00C80CB9">
        <w:rPr>
          <w:rFonts w:ascii="Times New Roman" w:eastAsia="Batang" w:hAnsi="Times New Roman" w:cs="Times New Roman"/>
          <w:sz w:val="22"/>
        </w:rPr>
        <w:t>lamal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d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r.</w:t>
      </w:r>
    </w:p>
    <w:p w:rsidR="00C80CB9" w:rsidRPr="00C80CB9" w:rsidRDefault="00C80CB9" w:rsidP="00C80CB9">
      <w:pPr>
        <w:spacing w:line="144" w:lineRule="exact"/>
        <w:rPr>
          <w:rFonts w:ascii="Times New Roman" w:eastAsia="Batang" w:hAnsi="Times New Roman" w:cs="Times New Roman"/>
          <w:sz w:val="22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Elektronik sürücünün ak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m ve/veya gerilim dalga 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>eklinde meydana getirdi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i periyodik sürekli hal bozulmalar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(THD-Total Harmonic Distortion) de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eri maksimum %20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Default="00C80CB9" w:rsidP="00C80CB9">
      <w:pPr>
        <w:spacing w:line="234" w:lineRule="auto"/>
        <w:ind w:left="4262"/>
        <w:rPr>
          <w:sz w:val="22"/>
        </w:rPr>
      </w:pPr>
    </w:p>
    <w:p w:rsidR="00C80CB9" w:rsidRDefault="008849C1" w:rsidP="00C80CB9">
      <w:pPr>
        <w:spacing w:line="20" w:lineRule="exact"/>
        <w:rPr>
          <w:rFonts w:ascii="Times New Roman" w:eastAsia="Times New Roman" w:hAnsi="Times New Roman"/>
        </w:rPr>
      </w:pPr>
      <w:r w:rsidRPr="008849C1">
        <w:rPr>
          <w:sz w:val="22"/>
        </w:rPr>
        <w:pict>
          <v:rect id="_x0000_s1056" style="position:absolute;margin-left:479.4pt;margin-top:22.2pt;width:1.5pt;height:1.5pt;z-index:-251644928" o:allowincell="f" o:userdrawn="t" fillcolor="black" strokecolor="none"/>
        </w:pict>
      </w:r>
    </w:p>
    <w:p w:rsidR="00C80CB9" w:rsidRDefault="00C80CB9" w:rsidP="00C80CB9">
      <w:pPr>
        <w:spacing w:line="20" w:lineRule="exact"/>
        <w:rPr>
          <w:rFonts w:ascii="Times New Roman" w:eastAsia="Times New Roman" w:hAnsi="Times New Roman"/>
        </w:rPr>
        <w:sectPr w:rsidR="00C80CB9">
          <w:pgSz w:w="11900" w:h="16840"/>
          <w:pgMar w:top="1114" w:right="1120" w:bottom="710" w:left="1778" w:header="0" w:footer="0" w:gutter="0"/>
          <w:cols w:space="0" w:equalWidth="0">
            <w:col w:w="9002"/>
          </w:cols>
          <w:docGrid w:linePitch="360"/>
        </w:sectPr>
      </w:pPr>
    </w:p>
    <w:p w:rsidR="00C80CB9" w:rsidRDefault="00C80CB9" w:rsidP="00C80CB9">
      <w:pPr>
        <w:numPr>
          <w:ilvl w:val="0"/>
          <w:numId w:val="5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bookmarkStart w:id="1" w:name="page3"/>
      <w:bookmarkEnd w:id="1"/>
      <w:r>
        <w:rPr>
          <w:rFonts w:ascii="Times New Roman" w:eastAsia="Times New Roman" w:hAnsi="Times New Roman"/>
          <w:sz w:val="24"/>
        </w:rPr>
        <w:lastRenderedPageBreak/>
        <w:t>Sürücülerin verimi minimum %8</w:t>
      </w:r>
      <w:r w:rsidR="00C92E50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 xml:space="preserve"> olup, güç faktörü(PF) değeri 0.9</w:t>
      </w:r>
      <w:r w:rsidR="009D2743">
        <w:rPr>
          <w:rFonts w:ascii="Times New Roman" w:eastAsia="Times New Roman" w:hAnsi="Times New Roman"/>
          <w:sz w:val="24"/>
        </w:rPr>
        <w:t>0</w:t>
      </w:r>
      <w:r>
        <w:rPr>
          <w:rFonts w:ascii="Times New Roman" w:eastAsia="Times New Roman" w:hAnsi="Times New Roman"/>
          <w:sz w:val="24"/>
        </w:rPr>
        <w:t>’ten büyük olmalıdır.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5"/>
        </w:numPr>
        <w:tabs>
          <w:tab w:val="left" w:pos="350"/>
        </w:tabs>
        <w:spacing w:line="360" w:lineRule="auto"/>
        <w:ind w:left="362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Armatür içerisinde kullanılacak olan tüm LED modüllerinin EN 62031 standardına uygun olduğuna dair akredite bir laboratuvar tarafından test raporu mevcut olmalıdır.</w:t>
      </w:r>
    </w:p>
    <w:p w:rsidR="00C80CB9" w:rsidRDefault="00C80CB9" w:rsidP="00C80CB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5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PCB’ler üzerinde bulunan konnektörler TS EN 60838-2-2 standardını karşılamalıdır.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0" w:lineRule="atLeast"/>
        <w:ind w:left="2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2.2 Optik Özellikler</w:t>
      </w:r>
    </w:p>
    <w:p w:rsidR="00C80CB9" w:rsidRPr="00C80CB9" w:rsidRDefault="00C80CB9" w:rsidP="00C80CB9">
      <w:pPr>
        <w:spacing w:line="0" w:lineRule="atLeast"/>
        <w:ind w:left="2"/>
        <w:rPr>
          <w:rFonts w:ascii="Times New Roman" w:eastAsia="Times New Roman" w:hAnsi="Times New Roman"/>
          <w:b/>
          <w:sz w:val="24"/>
        </w:rPr>
      </w:pPr>
    </w:p>
    <w:p w:rsidR="00C80CB9" w:rsidRDefault="00C80CB9" w:rsidP="00C80CB9">
      <w:pPr>
        <w:numPr>
          <w:ilvl w:val="0"/>
          <w:numId w:val="6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Armatürlerde kullanılan lenslerde sararma olmamalıdır.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6"/>
        </w:numPr>
        <w:tabs>
          <w:tab w:val="left" w:pos="350"/>
        </w:tabs>
        <w:spacing w:line="360" w:lineRule="auto"/>
        <w:ind w:left="362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Armatürlerde kullanılan lenslerin geçirgenliği, reflektörlerin yansıtıcılığı görünür bölgedeki farklı dalga boylarına göre en fazla %5 sapmaya uğramalıdır.</w:t>
      </w:r>
    </w:p>
    <w:p w:rsidR="00C80CB9" w:rsidRDefault="00C80CB9" w:rsidP="00C80CB9">
      <w:pPr>
        <w:numPr>
          <w:ilvl w:val="0"/>
          <w:numId w:val="6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Reflektörlerde anodize (eloksallı) alüminyum kullanılmalıdır.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6"/>
        </w:numPr>
        <w:tabs>
          <w:tab w:val="left" w:pos="350"/>
        </w:tabs>
        <w:spacing w:line="391" w:lineRule="auto"/>
        <w:ind w:left="362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Kullanılan LEDlerin üreticisi tarafından EN 62471 standardına göre yapılan testlerde fotobiyolojik güvenlik risk sınıfının I veya II olduğuna dair raporu olmalıdır.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" w:lineRule="exact"/>
        <w:rPr>
          <w:rFonts w:ascii="Times New Roman" w:eastAsia="Times New Roman" w:hAnsi="Times New Roman"/>
        </w:rPr>
        <w:sectPr w:rsidR="00C80CB9">
          <w:pgSz w:w="11900" w:h="16840"/>
          <w:pgMar w:top="1114" w:right="1120" w:bottom="709" w:left="1778" w:header="0" w:footer="0" w:gutter="0"/>
          <w:cols w:space="0" w:equalWidth="0">
            <w:col w:w="9002"/>
          </w:cols>
          <w:docGrid w:linePitch="360"/>
        </w:sect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  <w:bookmarkStart w:id="2" w:name="page4"/>
      <w:bookmarkEnd w:id="2"/>
    </w:p>
    <w:p w:rsidR="003D0A10" w:rsidRDefault="009D2743" w:rsidP="00BA2DD2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</w:rPr>
        <w:t xml:space="preserve">                       </w:t>
      </w:r>
      <w:r w:rsidR="003D0A1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BA2DD2" w:rsidRPr="003D0A10">
        <w:rPr>
          <w:rFonts w:ascii="Times New Roman" w:eastAsia="Times New Roman" w:hAnsi="Times New Roman"/>
          <w:b/>
          <w:sz w:val="24"/>
          <w:szCs w:val="24"/>
        </w:rPr>
        <w:t xml:space="preserve">SIVA ALTI 600x600mm OPAL PRİZMATİK DÜFİZÖRLÜ LED'li </w:t>
      </w:r>
    </w:p>
    <w:p w:rsidR="00BA2DD2" w:rsidRDefault="003D0A10" w:rsidP="00BA2DD2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AY</w:t>
      </w:r>
      <w:r w:rsidR="00BA2DD2" w:rsidRPr="003D0A10">
        <w:rPr>
          <w:rFonts w:ascii="Times New Roman" w:eastAsia="Times New Roman" w:hAnsi="Times New Roman"/>
          <w:b/>
          <w:sz w:val="24"/>
          <w:szCs w:val="24"/>
        </w:rPr>
        <w:t>DINLATMA ARMATÜRÜ</w:t>
      </w:r>
    </w:p>
    <w:p w:rsidR="009D2743" w:rsidRPr="003D0A10" w:rsidRDefault="009D2743" w:rsidP="00BA2DD2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891ED9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Ana gövde</w:t>
      </w:r>
      <w:r w:rsidR="00BA2DD2">
        <w:rPr>
          <w:rFonts w:ascii="Times New Roman" w:eastAsia="Times New Roman" w:hAnsi="Times New Roman"/>
          <w:sz w:val="24"/>
        </w:rPr>
        <w:t xml:space="preserve"> minimum 0,</w:t>
      </w:r>
      <w:r w:rsidR="00E16106">
        <w:rPr>
          <w:rFonts w:ascii="Times New Roman" w:eastAsia="Times New Roman" w:hAnsi="Times New Roman"/>
          <w:sz w:val="24"/>
        </w:rPr>
        <w:t>5</w:t>
      </w:r>
      <w:r w:rsidR="00BA2DD2">
        <w:rPr>
          <w:rFonts w:ascii="Times New Roman" w:eastAsia="Times New Roman" w:hAnsi="Times New Roman"/>
          <w:sz w:val="24"/>
        </w:rPr>
        <w:t>0mm DKP sac olarak imal edilmektedir.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Difüzör ışık geçirgenliği yüksek opal ince prizmatik desenli lens olacaktır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Çerçeve ışık sızmayacak şekilde tasarlanmış olacaktır. Bunun için çerçevenin bastığı yere conta çekilmeli</w:t>
      </w:r>
    </w:p>
    <w:p w:rsidR="00BA2DD2" w:rsidRDefault="00BA2DD2" w:rsidP="00BA2DD2">
      <w:pPr>
        <w:spacing w:line="2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Gövde ve çerçeve elektrostatik toz boyalı olacaktır.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Kablo giriş yerleri kablo yalıtkanına gelebilecek zararları önlemek için lastik contalı olmalıdır.</w:t>
      </w: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Işık kaynağı olarak CRI(Renksel Geriverim Endeksi) 80’denbüyük, mid-power LED kullanılacaktır.</w:t>
      </w:r>
    </w:p>
    <w:p w:rsidR="00BA2DD2" w:rsidRDefault="00BA2DD2" w:rsidP="00BA2DD2">
      <w:pPr>
        <w:spacing w:line="2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 xml:space="preserve">Kullanılan LEDlerin renk sıcaklığı 3000K </w:t>
      </w:r>
      <w:r w:rsidR="00891ED9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>4000K</w:t>
      </w:r>
      <w:r w:rsidR="00891ED9">
        <w:rPr>
          <w:rFonts w:ascii="Times New Roman" w:eastAsia="Times New Roman" w:hAnsi="Times New Roman"/>
          <w:sz w:val="24"/>
        </w:rPr>
        <w:t xml:space="preserve"> veya 6500K</w:t>
      </w:r>
      <w:r>
        <w:rPr>
          <w:rFonts w:ascii="Times New Roman" w:eastAsia="Times New Roman" w:hAnsi="Times New Roman"/>
          <w:sz w:val="24"/>
        </w:rPr>
        <w:t xml:space="preserve"> olmalıdır.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Armatürün sistemden çekeceği yük 3</w:t>
      </w:r>
      <w:r w:rsidR="00891ED9">
        <w:rPr>
          <w:rFonts w:ascii="Times New Roman" w:eastAsia="Times New Roman" w:hAnsi="Times New Roman"/>
          <w:sz w:val="24"/>
        </w:rPr>
        <w:t xml:space="preserve">5 </w:t>
      </w:r>
      <w:r>
        <w:rPr>
          <w:rFonts w:ascii="Times New Roman" w:eastAsia="Times New Roman" w:hAnsi="Times New Roman"/>
          <w:sz w:val="24"/>
        </w:rPr>
        <w:t>W olacaktır</w:t>
      </w:r>
      <w:r w:rsidR="00891ED9">
        <w:rPr>
          <w:rFonts w:ascii="Times New Roman" w:eastAsia="Times New Roman" w:hAnsi="Times New Roman"/>
          <w:sz w:val="24"/>
        </w:rPr>
        <w:t>,lm/w değeri en az 100 olacaktır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9D2743" w:rsidRPr="009D2743" w:rsidRDefault="00BA2DD2" w:rsidP="009D2743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İstenildiğinde armatüre acil aydınlatma kiti bağlanabilmelidi</w:t>
      </w:r>
      <w:r w:rsidR="009D2743">
        <w:rPr>
          <w:rFonts w:ascii="Times New Roman" w:eastAsia="Times New Roman" w:hAnsi="Times New Roman"/>
          <w:sz w:val="24"/>
        </w:rPr>
        <w:t>r.</w:t>
      </w:r>
    </w:p>
    <w:p w:rsidR="00E20783" w:rsidRDefault="00E20783"/>
    <w:p w:rsidR="00E20783" w:rsidRDefault="003D0A10" w:rsidP="00E20783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         </w:t>
      </w:r>
      <w:r w:rsidR="00E20783">
        <w:rPr>
          <w:rFonts w:ascii="Times New Roman" w:eastAsia="Times New Roman" w:hAnsi="Times New Roman"/>
          <w:b/>
          <w:sz w:val="24"/>
        </w:rPr>
        <w:t>SIVA ALTI OPAL PRİZMATİK DİFÜZÖRLÜ LED DOWNLIGHT</w:t>
      </w:r>
    </w:p>
    <w:p w:rsidR="00E20783" w:rsidRDefault="00E20783" w:rsidP="00E20783">
      <w:pPr>
        <w:spacing w:line="160" w:lineRule="exact"/>
        <w:rPr>
          <w:rFonts w:ascii="Times New Roman" w:eastAsia="Times New Roman" w:hAnsi="Times New Roman"/>
        </w:rPr>
      </w:pPr>
    </w:p>
    <w:p w:rsidR="00E20783" w:rsidRDefault="00E20783" w:rsidP="00E20783">
      <w:pPr>
        <w:spacing w:line="153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Ana gövde alüminyum enjeksiyon özel tasarlanmış LED soğutuculu olacaktır.</w:t>
      </w:r>
    </w:p>
    <w:p w:rsidR="00E20783" w:rsidRDefault="00E20783" w:rsidP="00E20783">
      <w:pPr>
        <w:spacing w:line="154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Çerçeve yuvarlak alüminyum enjeksiyon olacaktır, çerçeve kalınlığı 2 mm’den düşük olmayacaktır. Elektrostatik toz boyalı olacaktır.</w:t>
      </w:r>
    </w:p>
    <w:p w:rsidR="00E20783" w:rsidRDefault="00E20783" w:rsidP="00E20783">
      <w:pPr>
        <w:spacing w:line="1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Difüzörlü ışık geçirgenliği yüksek opal ince prizmatik desenli lens olacaktır.</w:t>
      </w:r>
    </w:p>
    <w:p w:rsidR="00E20783" w:rsidRDefault="00E20783" w:rsidP="00E20783">
      <w:pPr>
        <w:spacing w:line="153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Kablo giriş yerleri kablo yalıtkanına gelebilecek zararları önlemek için lastik contalı olmalıdır.</w:t>
      </w:r>
    </w:p>
    <w:p w:rsidR="00E20783" w:rsidRDefault="00E20783" w:rsidP="00E20783">
      <w:pPr>
        <w:spacing w:line="2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spacing w:line="1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Işık kaynağı olarak CRI(Renksel Geriverim Endeksi) 80’den</w:t>
      </w:r>
      <w:r w:rsidR="00891ED9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büyük, şebeke gerilimi ile çalışabilen LED Modül kullanılacaktır.</w:t>
      </w:r>
    </w:p>
    <w:p w:rsidR="00E20783" w:rsidRDefault="00E20783" w:rsidP="00E20783">
      <w:pPr>
        <w:spacing w:line="1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 xml:space="preserve">Kullanılan LEDlerin renk sıcaklığı 3000K 4000K </w:t>
      </w:r>
      <w:r w:rsidR="00891ED9">
        <w:rPr>
          <w:rFonts w:ascii="Times New Roman" w:eastAsia="Times New Roman" w:hAnsi="Times New Roman"/>
          <w:sz w:val="24"/>
        </w:rPr>
        <w:t>veya 6500K olmalıdır.</w:t>
      </w:r>
      <w:r>
        <w:rPr>
          <w:rFonts w:ascii="Times New Roman" w:eastAsia="Times New Roman" w:hAnsi="Times New Roman"/>
          <w:sz w:val="24"/>
        </w:rPr>
        <w:t>.</w:t>
      </w:r>
    </w:p>
    <w:p w:rsidR="00E20783" w:rsidRDefault="00E20783" w:rsidP="00E20783">
      <w:pPr>
        <w:spacing w:line="154" w:lineRule="exact"/>
        <w:rPr>
          <w:rFonts w:ascii="Arial" w:eastAsia="Arial" w:hAnsi="Arial"/>
          <w:sz w:val="24"/>
        </w:rPr>
      </w:pPr>
    </w:p>
    <w:p w:rsidR="00E20783" w:rsidRPr="003D0A10" w:rsidRDefault="009D2743" w:rsidP="003D0A10">
      <w:pPr>
        <w:numPr>
          <w:ilvl w:val="0"/>
          <w:numId w:val="8"/>
        </w:numPr>
        <w:tabs>
          <w:tab w:val="left" w:pos="560"/>
        </w:tabs>
        <w:spacing w:line="358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LED’lerin armatür 18W olacak armatürden</w:t>
      </w:r>
      <w:r w:rsidR="00E20783">
        <w:rPr>
          <w:rFonts w:ascii="Times New Roman" w:eastAsia="Times New Roman" w:hAnsi="Times New Roman"/>
          <w:sz w:val="24"/>
        </w:rPr>
        <w:t xml:space="preserve"> çıkan toplam ışık akısı minimum</w:t>
      </w:r>
      <w:r w:rsidR="003D0A10">
        <w:rPr>
          <w:rFonts w:ascii="Arial" w:eastAsia="Arial" w:hAnsi="Arial"/>
          <w:sz w:val="24"/>
        </w:rPr>
        <w:t xml:space="preserve"> </w:t>
      </w:r>
      <w:r w:rsidR="00E20783" w:rsidRPr="003D0A10">
        <w:rPr>
          <w:rFonts w:ascii="Times New Roman" w:eastAsia="Times New Roman" w:hAnsi="Times New Roman"/>
          <w:sz w:val="24"/>
        </w:rPr>
        <w:t>1</w:t>
      </w:r>
      <w:r>
        <w:rPr>
          <w:rFonts w:ascii="Times New Roman" w:eastAsia="Times New Roman" w:hAnsi="Times New Roman"/>
          <w:sz w:val="24"/>
        </w:rPr>
        <w:t>5</w:t>
      </w:r>
      <w:r w:rsidR="00E20783" w:rsidRPr="003D0A10">
        <w:rPr>
          <w:rFonts w:ascii="Times New Roman" w:eastAsia="Times New Roman" w:hAnsi="Times New Roman"/>
          <w:sz w:val="24"/>
        </w:rPr>
        <w:t>00 lm olmalıdır.</w:t>
      </w:r>
    </w:p>
    <w:p w:rsidR="00891ED9" w:rsidRPr="00891ED9" w:rsidRDefault="00891ED9" w:rsidP="00891ED9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 w:rsidRPr="00891ED9">
        <w:rPr>
          <w:rFonts w:ascii="Times New Roman" w:eastAsia="Times New Roman" w:hAnsi="Times New Roman"/>
          <w:sz w:val="24"/>
        </w:rPr>
        <w:t>İstenildiğinde armatüre acil aydınlatma kiti bağlanabilmelidir</w:t>
      </w:r>
    </w:p>
    <w:p w:rsidR="00891ED9" w:rsidRDefault="00891ED9" w:rsidP="00891ED9">
      <w:pPr>
        <w:tabs>
          <w:tab w:val="left" w:pos="560"/>
        </w:tabs>
        <w:spacing w:line="0" w:lineRule="atLeast"/>
        <w:ind w:left="560"/>
        <w:jc w:val="both"/>
        <w:rPr>
          <w:rFonts w:ascii="Arial" w:eastAsia="Arial" w:hAnsi="Arial"/>
          <w:sz w:val="24"/>
        </w:rPr>
      </w:pPr>
    </w:p>
    <w:p w:rsidR="00E20783" w:rsidRDefault="00E20783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E20783">
      <w:pPr>
        <w:spacing w:line="153" w:lineRule="exact"/>
        <w:rPr>
          <w:rFonts w:ascii="Arial" w:eastAsia="Arial" w:hAnsi="Arial"/>
          <w:sz w:val="24"/>
        </w:rPr>
      </w:pPr>
    </w:p>
    <w:p w:rsidR="00344E5E" w:rsidRDefault="003D0A10" w:rsidP="00344E5E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          </w:t>
      </w:r>
      <w:r w:rsidR="00344E5E">
        <w:rPr>
          <w:rFonts w:ascii="Times New Roman" w:eastAsia="Times New Roman" w:hAnsi="Times New Roman"/>
        </w:rPr>
        <w:t xml:space="preserve">    </w:t>
      </w:r>
      <w:r w:rsidR="00344E5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44E5E" w:rsidRPr="003D0A10">
        <w:rPr>
          <w:rFonts w:ascii="Times New Roman" w:eastAsia="Times New Roman" w:hAnsi="Times New Roman"/>
          <w:b/>
          <w:sz w:val="24"/>
          <w:szCs w:val="24"/>
        </w:rPr>
        <w:t xml:space="preserve">SIVA </w:t>
      </w:r>
      <w:r w:rsidR="00344E5E">
        <w:rPr>
          <w:rFonts w:ascii="Times New Roman" w:eastAsia="Times New Roman" w:hAnsi="Times New Roman"/>
          <w:b/>
          <w:sz w:val="24"/>
          <w:szCs w:val="24"/>
        </w:rPr>
        <w:t>ÜSTÜ 300X1200</w:t>
      </w:r>
      <w:r w:rsidR="00344E5E" w:rsidRPr="003D0A10">
        <w:rPr>
          <w:rFonts w:ascii="Times New Roman" w:eastAsia="Times New Roman" w:hAnsi="Times New Roman"/>
          <w:b/>
          <w:sz w:val="24"/>
          <w:szCs w:val="24"/>
        </w:rPr>
        <w:t xml:space="preserve">mm OPAL PRİZMATİK DÜFİZÖRLÜ LED'li </w:t>
      </w:r>
    </w:p>
    <w:p w:rsidR="00344E5E" w:rsidRDefault="00344E5E" w:rsidP="00344E5E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AY</w:t>
      </w:r>
      <w:r w:rsidRPr="003D0A10">
        <w:rPr>
          <w:rFonts w:ascii="Times New Roman" w:eastAsia="Times New Roman" w:hAnsi="Times New Roman"/>
          <w:b/>
          <w:sz w:val="24"/>
          <w:szCs w:val="24"/>
        </w:rPr>
        <w:t>DINLATMA ARMATÜRÜ</w:t>
      </w:r>
    </w:p>
    <w:p w:rsidR="00344E5E" w:rsidRPr="003D0A10" w:rsidRDefault="00344E5E" w:rsidP="00344E5E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</w:p>
    <w:p w:rsidR="00344E5E" w:rsidRDefault="00344E5E" w:rsidP="00344E5E">
      <w:pPr>
        <w:spacing w:line="153" w:lineRule="exact"/>
        <w:rPr>
          <w:rFonts w:ascii="Arial" w:eastAsia="Arial" w:hAnsi="Arial"/>
          <w:sz w:val="24"/>
        </w:rPr>
      </w:pPr>
    </w:p>
    <w:p w:rsidR="00344E5E" w:rsidRPr="00344E5E" w:rsidRDefault="00344E5E" w:rsidP="00344E5E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Ana gövde minimum 0,</w:t>
      </w:r>
      <w:r w:rsidR="00E16106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>0mm DKP sac olarak imal edilmektedir.</w:t>
      </w:r>
    </w:p>
    <w:p w:rsidR="00344E5E" w:rsidRDefault="00344E5E" w:rsidP="00344E5E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Difüzör ışık geçirgenliği yüksek opal ince prizmatik desenli lens olacaktır</w:t>
      </w:r>
    </w:p>
    <w:p w:rsidR="00344E5E" w:rsidRDefault="00344E5E" w:rsidP="00344E5E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Çerçeve ışık sızmayacak şekilde tasarlanmış olacaktır. Bunun için çerçevenin bastığı yere conta çekilmeli</w:t>
      </w:r>
    </w:p>
    <w:p w:rsidR="00344E5E" w:rsidRDefault="00344E5E" w:rsidP="00344E5E">
      <w:pPr>
        <w:spacing w:line="2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Gövde ve çerçeve elektrostatik toz boyalı olacaktır.</w:t>
      </w:r>
    </w:p>
    <w:p w:rsidR="00344E5E" w:rsidRDefault="00344E5E" w:rsidP="00344E5E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Kablo giriş yerleri kablo yalıtkanına gelebilecek zararları önlemek için lastik contalı olmalıdır.</w:t>
      </w:r>
    </w:p>
    <w:p w:rsidR="00344E5E" w:rsidRDefault="00344E5E" w:rsidP="00344E5E">
      <w:pPr>
        <w:spacing w:line="1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spacing w:line="1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Işık kaynağı olarak CRI(Renksel Geriverim Endeksi) 80’den büyük, mid-power LED kullanılacaktır.</w:t>
      </w:r>
    </w:p>
    <w:p w:rsidR="00344E5E" w:rsidRDefault="00344E5E" w:rsidP="00344E5E">
      <w:pPr>
        <w:spacing w:line="2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Kullanılan LEDlerin renk sıcaklığı 3000K ,4000K veya 6500K olmalıdır.</w:t>
      </w:r>
    </w:p>
    <w:p w:rsidR="00344E5E" w:rsidRDefault="00344E5E" w:rsidP="00344E5E">
      <w:pPr>
        <w:spacing w:line="153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spacing w:line="1" w:lineRule="exact"/>
        <w:rPr>
          <w:rFonts w:ascii="Arial" w:eastAsia="Arial" w:hAnsi="Arial"/>
          <w:sz w:val="24"/>
        </w:rPr>
      </w:pPr>
    </w:p>
    <w:p w:rsidR="00344E5E" w:rsidRDefault="00344E5E" w:rsidP="00344E5E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Armatürün sistemden çekeceği yük 35 W olacaktır,lm/w değeri en az 100 olacaktır</w:t>
      </w:r>
    </w:p>
    <w:p w:rsidR="00344E5E" w:rsidRDefault="00344E5E" w:rsidP="00344E5E">
      <w:pPr>
        <w:spacing w:line="153" w:lineRule="exact"/>
        <w:rPr>
          <w:rFonts w:ascii="Arial" w:eastAsia="Arial" w:hAnsi="Arial"/>
          <w:sz w:val="24"/>
        </w:rPr>
      </w:pPr>
    </w:p>
    <w:p w:rsidR="00344E5E" w:rsidRPr="009D2743" w:rsidRDefault="00344E5E" w:rsidP="00344E5E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İstenildiğinde armatüre acil aydınlatma kiti bağlanabilmelidir.</w:t>
      </w:r>
    </w:p>
    <w:p w:rsidR="00BA2DD2" w:rsidRDefault="00BA2DD2" w:rsidP="00344E5E">
      <w:pPr>
        <w:rPr>
          <w:rFonts w:ascii="Arial" w:eastAsia="Arial" w:hAnsi="Arial"/>
          <w:sz w:val="24"/>
        </w:rPr>
      </w:pP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54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200" w:lineRule="exact"/>
        <w:rPr>
          <w:rFonts w:ascii="Times New Roman" w:eastAsia="Times New Roman" w:hAnsi="Times New Roman"/>
        </w:rPr>
      </w:pPr>
    </w:p>
    <w:p w:rsidR="00E20783" w:rsidRDefault="00E20783"/>
    <w:p w:rsidR="00E20783" w:rsidRDefault="00E20783"/>
    <w:p w:rsidR="00E20783" w:rsidRPr="009D2743" w:rsidRDefault="00E20783">
      <w:pPr>
        <w:rPr>
          <w:rFonts w:ascii="Times New Roman" w:hAnsi="Times New Roman" w:cs="Times New Roman"/>
        </w:rPr>
      </w:pPr>
    </w:p>
    <w:sectPr w:rsidR="00E20783" w:rsidRPr="009D2743" w:rsidSect="00773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513" w:rsidRDefault="007F4513" w:rsidP="00C80CB9">
      <w:r>
        <w:separator/>
      </w:r>
    </w:p>
  </w:endnote>
  <w:endnote w:type="continuationSeparator" w:id="1">
    <w:p w:rsidR="007F4513" w:rsidRDefault="007F4513" w:rsidP="00C80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513" w:rsidRDefault="007F4513" w:rsidP="00C80CB9">
      <w:r>
        <w:separator/>
      </w:r>
    </w:p>
  </w:footnote>
  <w:footnote w:type="continuationSeparator" w:id="1">
    <w:p w:rsidR="007F4513" w:rsidRDefault="007F4513" w:rsidP="00C80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8EDBDA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decimal"/>
      <w:lvlText w:val="1.%3"/>
      <w:lvlJc w:val="left"/>
    </w:lvl>
    <w:lvl w:ilvl="3" w:tplc="FFFFFFFF">
      <w:start w:val="1"/>
      <w:numFmt w:val="lowerLetter"/>
      <w:lvlText w:val="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9838CB2"/>
    <w:lvl w:ilvl="0" w:tplc="FFFFFFFF">
      <w:start w:val="1"/>
      <w:numFmt w:val="decimal"/>
      <w:lvlText w:val="%1.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353D0CC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0B03E0C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189A769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4E49EB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1F324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B"/>
    <w:multiLevelType w:val="hybridMultilevel"/>
    <w:tmpl w:val="3A95F87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2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3"/>
    <w:multiLevelType w:val="hybridMultilevel"/>
    <w:tmpl w:val="3006C83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5"/>
    <w:multiLevelType w:val="hybridMultilevel"/>
    <w:tmpl w:val="419AC2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8E5784E"/>
    <w:multiLevelType w:val="hybridMultilevel"/>
    <w:tmpl w:val="390E5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0CB9"/>
    <w:rsid w:val="00152136"/>
    <w:rsid w:val="001B1B2D"/>
    <w:rsid w:val="0024625D"/>
    <w:rsid w:val="00344E5E"/>
    <w:rsid w:val="003D0A10"/>
    <w:rsid w:val="0046481F"/>
    <w:rsid w:val="004867E1"/>
    <w:rsid w:val="004D586D"/>
    <w:rsid w:val="004F73D9"/>
    <w:rsid w:val="00526D84"/>
    <w:rsid w:val="00593570"/>
    <w:rsid w:val="005B4CD0"/>
    <w:rsid w:val="005D5CD2"/>
    <w:rsid w:val="007679EC"/>
    <w:rsid w:val="00773BDB"/>
    <w:rsid w:val="007C5548"/>
    <w:rsid w:val="007F4513"/>
    <w:rsid w:val="008849C1"/>
    <w:rsid w:val="00891ED9"/>
    <w:rsid w:val="009D2743"/>
    <w:rsid w:val="00A749AC"/>
    <w:rsid w:val="00B7472F"/>
    <w:rsid w:val="00BA2DD2"/>
    <w:rsid w:val="00C80CB9"/>
    <w:rsid w:val="00C92E50"/>
    <w:rsid w:val="00D46E11"/>
    <w:rsid w:val="00DE4AF8"/>
    <w:rsid w:val="00E16106"/>
    <w:rsid w:val="00E20783"/>
    <w:rsid w:val="00ED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B9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80C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0CB9"/>
    <w:rPr>
      <w:rFonts w:ascii="Calibri" w:eastAsia="Calibri" w:hAnsi="Calibri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80C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0CB9"/>
    <w:rPr>
      <w:rFonts w:ascii="Calibri" w:eastAsia="Calibri" w:hAnsi="Calibri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891ED9"/>
    <w:pPr>
      <w:ind w:left="720"/>
      <w:contextualSpacing/>
    </w:pPr>
  </w:style>
  <w:style w:type="paragraph" w:customStyle="1" w:styleId="Default">
    <w:name w:val="Default"/>
    <w:rsid w:val="00891E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Ysf</dc:creator>
  <cp:lastModifiedBy>Ysf</cp:lastModifiedBy>
  <cp:revision>10</cp:revision>
  <cp:lastPrinted>2017-06-02T07:04:00Z</cp:lastPrinted>
  <dcterms:created xsi:type="dcterms:W3CDTF">2017-06-01T09:24:00Z</dcterms:created>
  <dcterms:modified xsi:type="dcterms:W3CDTF">2017-06-22T10:51:00Z</dcterms:modified>
</cp:coreProperties>
</file>